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197" w:rsidRDefault="00B63197" w:rsidP="00B63197">
      <w:pPr>
        <w:contextualSpacing/>
      </w:pPr>
      <w:r>
        <w:t>Jo</w:t>
      </w:r>
      <w:r w:rsidR="009207D5">
        <w:t>b Opening for Clinic Director</w:t>
      </w:r>
    </w:p>
    <w:p w:rsidR="00B63197" w:rsidRDefault="00B63197" w:rsidP="00B63197">
      <w:pPr>
        <w:contextualSpacing/>
      </w:pPr>
      <w:r>
        <w:t>City Wildlife, Washington DC</w:t>
      </w:r>
    </w:p>
    <w:p w:rsidR="00B63197" w:rsidRDefault="00B63197" w:rsidP="00B63197">
      <w:pPr>
        <w:contextualSpacing/>
      </w:pPr>
    </w:p>
    <w:p w:rsidR="00B63197" w:rsidRDefault="00B63197" w:rsidP="00B63197">
      <w:pPr>
        <w:contextualSpacing/>
      </w:pPr>
      <w:r>
        <w:t xml:space="preserve">The Board of Directors of City Wildlife is seeking a skilled and motivated Clinic Director for its wildlife rehabilitation center. </w:t>
      </w:r>
    </w:p>
    <w:p w:rsidR="00B63197" w:rsidRDefault="00B63197" w:rsidP="00B63197">
      <w:pPr>
        <w:contextualSpacing/>
      </w:pPr>
    </w:p>
    <w:p w:rsidR="00B63197" w:rsidRDefault="00B63197" w:rsidP="00B63197">
      <w:pPr>
        <w:contextualSpacing/>
      </w:pPr>
      <w:r w:rsidRPr="00505CBF">
        <w:rPr>
          <w:u w:val="single"/>
        </w:rPr>
        <w:t>The Center</w:t>
      </w:r>
      <w:r>
        <w:t xml:space="preserve">:  City Wildlife, Inc. (www.citywildlife.org), located in Washington, DC, is an eleven-year-old nonprofit dedicated to protecting wildlife in our nation’s capital through rehabilitation services, advocacy and education. With more than 7,600 acres of parkland, Washington is one of the ‘greenest’ cities in the United States and home to hundreds of wildlife species. Until City Wildlife opened, however, the District of Columbia had no rehabilitation services for sick, injured or orphaned wild animals. City Wildlife was founded to change that situation and -- with the completion of its 3,000 sq. foot indoor rehabilitation center in July of 2013 -- now provides excellent wildlife rehabilitation services for about 1,800 animals a year.  It enjoys enthusiastic and grateful community support. </w:t>
      </w:r>
    </w:p>
    <w:p w:rsidR="00B63197" w:rsidRDefault="00B63197" w:rsidP="00B63197">
      <w:pPr>
        <w:contextualSpacing/>
      </w:pPr>
    </w:p>
    <w:p w:rsidR="00B63197" w:rsidRDefault="00B63197" w:rsidP="00B63197">
      <w:pPr>
        <w:contextualSpacing/>
      </w:pPr>
      <w:r w:rsidRPr="00505CBF">
        <w:rPr>
          <w:u w:val="single"/>
        </w:rPr>
        <w:t>The Position</w:t>
      </w:r>
      <w:r>
        <w:t xml:space="preserve">:  The Clinic Director will report to the Executive Director and be responsible for all wildlife care at the Center.  Her/his primary responsibilities will include:   </w:t>
      </w:r>
    </w:p>
    <w:p w:rsidR="00B63197" w:rsidRDefault="00B63197" w:rsidP="00B63197">
      <w:pPr>
        <w:contextualSpacing/>
      </w:pPr>
    </w:p>
    <w:p w:rsidR="009207D5" w:rsidRDefault="009207D5" w:rsidP="00505CBF">
      <w:pPr>
        <w:pStyle w:val="ListParagraph"/>
        <w:numPr>
          <w:ilvl w:val="0"/>
          <w:numId w:val="2"/>
        </w:numPr>
      </w:pPr>
      <w:proofErr w:type="gramStart"/>
      <w:r>
        <w:t>providing</w:t>
      </w:r>
      <w:proofErr w:type="gramEnd"/>
      <w:r>
        <w:t xml:space="preserve"> clinic care ―treatments, treatment plans, examinations, triage, euthanasia, etc. ―to injured, ill, and orphaned wild animals.</w:t>
      </w:r>
    </w:p>
    <w:p w:rsidR="00B63197" w:rsidRDefault="00B63197" w:rsidP="00505CBF">
      <w:pPr>
        <w:pStyle w:val="ListParagraph"/>
        <w:numPr>
          <w:ilvl w:val="0"/>
          <w:numId w:val="2"/>
        </w:numPr>
      </w:pPr>
      <w:r>
        <w:t>providing the highest standards of veterinary animal care and adhering to the best practices in the profession, from intake to release,</w:t>
      </w:r>
    </w:p>
    <w:p w:rsidR="00B63197" w:rsidRDefault="00B63197" w:rsidP="00505CBF">
      <w:pPr>
        <w:pStyle w:val="ListParagraph"/>
        <w:numPr>
          <w:ilvl w:val="0"/>
          <w:numId w:val="2"/>
        </w:numPr>
      </w:pPr>
      <w:r>
        <w:t>establishing care protocols to ensure appropriate, consistent and humane animal rehabilitation,</w:t>
      </w:r>
    </w:p>
    <w:p w:rsidR="00B63197" w:rsidRDefault="00B63197" w:rsidP="00505CBF">
      <w:pPr>
        <w:pStyle w:val="ListParagraph"/>
        <w:numPr>
          <w:ilvl w:val="0"/>
          <w:numId w:val="2"/>
        </w:numPr>
      </w:pPr>
      <w:r>
        <w:t>equipping the clinic, ordering supplies, and maintaining inventory</w:t>
      </w:r>
      <w:r w:rsidR="00505CBF">
        <w:t>,</w:t>
      </w:r>
    </w:p>
    <w:p w:rsidR="00B63197" w:rsidRDefault="00B63197" w:rsidP="00505CBF">
      <w:pPr>
        <w:pStyle w:val="ListParagraph"/>
        <w:numPr>
          <w:ilvl w:val="0"/>
          <w:numId w:val="2"/>
        </w:numPr>
      </w:pPr>
      <w:r>
        <w:t>implementing policies for the health and safety of staff, interns, and volunteers</w:t>
      </w:r>
      <w:r w:rsidR="00505CBF">
        <w:t>,</w:t>
      </w:r>
    </w:p>
    <w:p w:rsidR="00B63197" w:rsidRDefault="00B63197" w:rsidP="00505CBF">
      <w:pPr>
        <w:pStyle w:val="ListParagraph"/>
        <w:numPr>
          <w:ilvl w:val="0"/>
          <w:numId w:val="2"/>
        </w:numPr>
      </w:pPr>
      <w:r>
        <w:t>maintaining accurate records and contributing to reports for local and federal agencies</w:t>
      </w:r>
      <w:r w:rsidR="00505CBF">
        <w:t>,</w:t>
      </w:r>
    </w:p>
    <w:p w:rsidR="00B63197" w:rsidRDefault="00B63197" w:rsidP="00505CBF">
      <w:pPr>
        <w:pStyle w:val="ListParagraph"/>
        <w:numPr>
          <w:ilvl w:val="0"/>
          <w:numId w:val="2"/>
        </w:numPr>
      </w:pPr>
      <w:r>
        <w:t>supervising the 3 animal care staff members and working with the Executive Director and Communications on matters of public education,</w:t>
      </w:r>
    </w:p>
    <w:p w:rsidR="00B63197" w:rsidRDefault="00B63197" w:rsidP="00505CBF">
      <w:pPr>
        <w:pStyle w:val="ListParagraph"/>
        <w:numPr>
          <w:ilvl w:val="0"/>
          <w:numId w:val="2"/>
        </w:numPr>
      </w:pPr>
      <w:r>
        <w:t>help with training and managing of volunteers, and</w:t>
      </w:r>
    </w:p>
    <w:p w:rsidR="00B63197" w:rsidRDefault="00B63197" w:rsidP="00505CBF">
      <w:pPr>
        <w:pStyle w:val="ListParagraph"/>
        <w:numPr>
          <w:ilvl w:val="0"/>
          <w:numId w:val="2"/>
        </w:numPr>
      </w:pPr>
      <w:r>
        <w:t>communicating with the public</w:t>
      </w:r>
      <w:r w:rsidR="007361AA">
        <w:t xml:space="preserve"> professionally and courteously.</w:t>
      </w:r>
    </w:p>
    <w:p w:rsidR="00B63197" w:rsidRDefault="00B63197" w:rsidP="00B63197">
      <w:pPr>
        <w:contextualSpacing/>
      </w:pPr>
    </w:p>
    <w:p w:rsidR="00B63197" w:rsidRDefault="00B63197" w:rsidP="00B63197">
      <w:pPr>
        <w:contextualSpacing/>
      </w:pPr>
      <w:r>
        <w:t>S/he will work closely with the Humane Rescue Alliance/DC Animal Care and Control, the agency charged with picking up sick, injured and orphaned wildlife in the city, and maintain strong ties with the region’s network of wildlife rehabilitators, arranging for transport of wildlife to specialists as needed.</w:t>
      </w:r>
    </w:p>
    <w:p w:rsidR="00B63197" w:rsidRDefault="00B63197" w:rsidP="00B63197">
      <w:pPr>
        <w:contextualSpacing/>
      </w:pPr>
    </w:p>
    <w:p w:rsidR="00B63197" w:rsidRDefault="00B63197" w:rsidP="00B63197">
      <w:pPr>
        <w:contextualSpacing/>
      </w:pPr>
      <w:r>
        <w:t>Animals to be cared for will include all native species of birds; small mammals (such as squirrels, chipmunks, opossums and groundhogs); reptiles; and amphibians.  City Wildlife does not currently handle deer or rabies vector species (raccoons, bats, foxes, skunks and coyotes).</w:t>
      </w:r>
    </w:p>
    <w:p w:rsidR="00505CBF" w:rsidRDefault="00505CBF" w:rsidP="00B63197">
      <w:pPr>
        <w:contextualSpacing/>
      </w:pPr>
    </w:p>
    <w:p w:rsidR="00505CBF" w:rsidRDefault="00505CBF" w:rsidP="009207D5">
      <w:pPr>
        <w:contextualSpacing/>
      </w:pPr>
      <w:r w:rsidRPr="00505CBF">
        <w:rPr>
          <w:u w:val="single"/>
        </w:rPr>
        <w:t>Qualifications</w:t>
      </w:r>
      <w:r>
        <w:t>:  An ideal candidate for the Clinic Director position will have:</w:t>
      </w:r>
    </w:p>
    <w:p w:rsidR="009207D5" w:rsidRDefault="009207D5" w:rsidP="007B308F">
      <w:pPr>
        <w:pStyle w:val="ListParagraph"/>
        <w:numPr>
          <w:ilvl w:val="0"/>
          <w:numId w:val="2"/>
        </w:numPr>
      </w:pPr>
      <w:r>
        <w:lastRenderedPageBreak/>
        <w:t>A</w:t>
      </w:r>
      <w:r w:rsidR="00505CBF">
        <w:t xml:space="preserve"> Veterinary license with a wildlife specialty</w:t>
      </w:r>
      <w:r w:rsidR="00E7022C">
        <w:t xml:space="preserve"> (</w:t>
      </w:r>
      <w:r>
        <w:t>preferred</w:t>
      </w:r>
      <w:r w:rsidR="00E7022C">
        <w:t>)</w:t>
      </w:r>
      <w:bookmarkStart w:id="0" w:name="_GoBack"/>
      <w:bookmarkEnd w:id="0"/>
      <w:r w:rsidR="00505CBF">
        <w:t xml:space="preserve">; </w:t>
      </w:r>
      <w:r>
        <w:t xml:space="preserve">those with a </w:t>
      </w:r>
      <w:r>
        <w:t>Wildlife Rehabilitation license in any state</w:t>
      </w:r>
      <w:r>
        <w:t xml:space="preserve"> </w:t>
      </w:r>
      <w:r w:rsidR="00505CBF">
        <w:t xml:space="preserve">or a Veterinary </w:t>
      </w:r>
      <w:r>
        <w:t>Technician license in any state are also encouraged to apply.</w:t>
      </w:r>
    </w:p>
    <w:p w:rsidR="00505CBF" w:rsidRDefault="00505CBF" w:rsidP="007B308F">
      <w:pPr>
        <w:pStyle w:val="ListParagraph"/>
        <w:numPr>
          <w:ilvl w:val="0"/>
          <w:numId w:val="2"/>
        </w:numPr>
      </w:pPr>
      <w:r>
        <w:t>A minimum of 5 years’ experience working full-time at a wildlife rehabilitation center for a licensed rehabilitator, 2 years’ experience with a wildlife specialty for a veterinarian, or equivalent clinical experience with wildlife,</w:t>
      </w:r>
    </w:p>
    <w:p w:rsidR="00505CBF" w:rsidRDefault="00505CBF" w:rsidP="00505CBF">
      <w:pPr>
        <w:pStyle w:val="ListParagraph"/>
        <w:numPr>
          <w:ilvl w:val="0"/>
          <w:numId w:val="2"/>
        </w:numPr>
      </w:pPr>
      <w:r>
        <w:t>Excellent animal handling skills and knowledge of all aspects of wildlife rehabilitation, including assessment, hydration, wound management, fracture stabilization, medications, parasite testing and treatment, feeding, housing, hygiene, release, and euthanasia,</w:t>
      </w:r>
    </w:p>
    <w:p w:rsidR="00505CBF" w:rsidRDefault="00505CBF" w:rsidP="00505CBF">
      <w:pPr>
        <w:pStyle w:val="ListParagraph"/>
        <w:numPr>
          <w:ilvl w:val="0"/>
          <w:numId w:val="2"/>
        </w:numPr>
      </w:pPr>
      <w:r>
        <w:t>Good judgment in determining when a veterinarian (or other outside expertise) is required,</w:t>
      </w:r>
    </w:p>
    <w:p w:rsidR="00505CBF" w:rsidRDefault="00505CBF" w:rsidP="00105A87">
      <w:pPr>
        <w:pStyle w:val="ListParagraph"/>
        <w:numPr>
          <w:ilvl w:val="0"/>
          <w:numId w:val="2"/>
        </w:numPr>
      </w:pPr>
      <w:r>
        <w:t>Strong organizational skills and background in clinical record keeping and data analysis,</w:t>
      </w:r>
    </w:p>
    <w:p w:rsidR="00505CBF" w:rsidRDefault="00505CBF" w:rsidP="005014CD">
      <w:pPr>
        <w:pStyle w:val="ListParagraph"/>
        <w:numPr>
          <w:ilvl w:val="0"/>
          <w:numId w:val="2"/>
        </w:numPr>
      </w:pPr>
      <w:r>
        <w:t>Demonstrated leadership and team building skills gained in high pressure environments,</w:t>
      </w:r>
    </w:p>
    <w:p w:rsidR="00505CBF" w:rsidRDefault="00505CBF" w:rsidP="005759C6">
      <w:pPr>
        <w:pStyle w:val="ListParagraph"/>
        <w:numPr>
          <w:ilvl w:val="0"/>
          <w:numId w:val="2"/>
        </w:numPr>
      </w:pPr>
      <w:r>
        <w:t>Excellent communication skills, including fluency in English, and</w:t>
      </w:r>
    </w:p>
    <w:p w:rsidR="00505CBF" w:rsidRDefault="00505CBF" w:rsidP="00505CBF">
      <w:pPr>
        <w:pStyle w:val="ListParagraph"/>
        <w:numPr>
          <w:ilvl w:val="0"/>
          <w:numId w:val="2"/>
        </w:numPr>
      </w:pPr>
      <w:r>
        <w:t>Good health, stamina, and the ability to lift 40 lbs.</w:t>
      </w:r>
    </w:p>
    <w:p w:rsidR="00B63197" w:rsidRDefault="00B63197" w:rsidP="00B63197">
      <w:pPr>
        <w:contextualSpacing/>
      </w:pPr>
    </w:p>
    <w:p w:rsidR="00B63197" w:rsidRDefault="00B63197" w:rsidP="00B63197">
      <w:pPr>
        <w:contextualSpacing/>
      </w:pPr>
      <w:r w:rsidRPr="00505CBF">
        <w:rPr>
          <w:u w:val="single"/>
        </w:rPr>
        <w:t>Hours and Benefits</w:t>
      </w:r>
      <w:r>
        <w:t xml:space="preserve">: </w:t>
      </w:r>
      <w:r w:rsidR="00505CBF">
        <w:t xml:space="preserve"> </w:t>
      </w:r>
      <w:r>
        <w:t>Full time, 9 a.m. – 5 p.m., 5 days/week.  Assistance with health insurance.  Paid sick days and vacation time.  Salary to be commensurate with experience.</w:t>
      </w:r>
    </w:p>
    <w:p w:rsidR="00B63197" w:rsidRDefault="00B63197" w:rsidP="00B63197">
      <w:pPr>
        <w:contextualSpacing/>
      </w:pPr>
    </w:p>
    <w:p w:rsidR="00B63197" w:rsidRDefault="00B63197" w:rsidP="00B63197">
      <w:pPr>
        <w:contextualSpacing/>
      </w:pPr>
      <w:r w:rsidRPr="00505CBF">
        <w:rPr>
          <w:u w:val="single"/>
        </w:rPr>
        <w:t>To Apply</w:t>
      </w:r>
      <w:r>
        <w:t xml:space="preserve">:  Send cover letter and resume by e-mail (preferred) to: Jim </w:t>
      </w:r>
      <w:proofErr w:type="spellStart"/>
      <w:r>
        <w:t>Monsma</w:t>
      </w:r>
      <w:proofErr w:type="spellEnd"/>
      <w:r>
        <w:t xml:space="preserve">, Executive Director, City Wildlife, Inc. at jim.monsma@citywildlife.org or by mail to: </w:t>
      </w:r>
    </w:p>
    <w:p w:rsidR="00B63197" w:rsidRDefault="00B63197" w:rsidP="00B63197">
      <w:pPr>
        <w:contextualSpacing/>
      </w:pPr>
    </w:p>
    <w:p w:rsidR="00B63197" w:rsidRDefault="00B63197" w:rsidP="00B63197">
      <w:pPr>
        <w:contextualSpacing/>
      </w:pPr>
      <w:r>
        <w:t>City Wildlife, Inc.</w:t>
      </w:r>
    </w:p>
    <w:p w:rsidR="00B63197" w:rsidRDefault="00B63197" w:rsidP="00B63197">
      <w:pPr>
        <w:contextualSpacing/>
      </w:pPr>
      <w:r>
        <w:t>PO Box 60078</w:t>
      </w:r>
    </w:p>
    <w:p w:rsidR="00B63197" w:rsidRDefault="00B63197" w:rsidP="00B63197">
      <w:pPr>
        <w:contextualSpacing/>
      </w:pPr>
      <w:r>
        <w:t>Washington, DC  20039</w:t>
      </w:r>
    </w:p>
    <w:p w:rsidR="00B63197" w:rsidRDefault="00B63197" w:rsidP="00B63197">
      <w:pPr>
        <w:contextualSpacing/>
      </w:pPr>
    </w:p>
    <w:p w:rsidR="00B63197" w:rsidRDefault="00B63197" w:rsidP="00B63197">
      <w:pPr>
        <w:contextualSpacing/>
      </w:pPr>
    </w:p>
    <w:p w:rsidR="00B63197" w:rsidRDefault="00B63197" w:rsidP="00B63197">
      <w:pPr>
        <w:contextualSpacing/>
      </w:pPr>
    </w:p>
    <w:p w:rsidR="009423CC" w:rsidRDefault="009423CC">
      <w:pPr>
        <w:contextualSpacing/>
      </w:pPr>
    </w:p>
    <w:sectPr w:rsidR="00942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8B4"/>
    <w:multiLevelType w:val="hybridMultilevel"/>
    <w:tmpl w:val="DBC0D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913F5"/>
    <w:multiLevelType w:val="hybridMultilevel"/>
    <w:tmpl w:val="B66285A8"/>
    <w:lvl w:ilvl="0" w:tplc="2844267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8E7CE9"/>
    <w:multiLevelType w:val="hybridMultilevel"/>
    <w:tmpl w:val="B20E6408"/>
    <w:lvl w:ilvl="0" w:tplc="2844267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97"/>
    <w:rsid w:val="00505CBF"/>
    <w:rsid w:val="007361AA"/>
    <w:rsid w:val="009207D5"/>
    <w:rsid w:val="009423CC"/>
    <w:rsid w:val="00B63197"/>
    <w:rsid w:val="00E702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EEE50-6D9D-44C4-B87B-11CA2236F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5</cp:revision>
  <dcterms:created xsi:type="dcterms:W3CDTF">2019-05-02T18:33:00Z</dcterms:created>
  <dcterms:modified xsi:type="dcterms:W3CDTF">2019-07-05T16:33:00Z</dcterms:modified>
</cp:coreProperties>
</file>